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BC7" w:rsidRPr="00255BC7" w:rsidRDefault="00255BC7" w:rsidP="00255BC7">
      <w:pPr>
        <w:pBdr>
          <w:bottom w:val="single" w:sz="4" w:space="2" w:color="DDDDDD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B963F"/>
          <w:kern w:val="36"/>
          <w:sz w:val="24"/>
          <w:szCs w:val="24"/>
        </w:rPr>
      </w:pPr>
      <w:r w:rsidRPr="00255BC7">
        <w:rPr>
          <w:rFonts w:ascii="Times New Roman" w:eastAsia="Times New Roman" w:hAnsi="Times New Roman" w:cs="Times New Roman"/>
          <w:b/>
          <w:bCs/>
          <w:caps/>
          <w:color w:val="0B963F"/>
          <w:kern w:val="36"/>
          <w:sz w:val="24"/>
          <w:szCs w:val="24"/>
        </w:rPr>
        <w:t>МЕТОДЫ СБОРА И ОБРАБОТКИ ИНФОРМАЦИИ</w:t>
      </w:r>
    </w:p>
    <w:p w:rsidR="00255BC7" w:rsidRPr="00255BC7" w:rsidRDefault="00255BC7" w:rsidP="00255BC7">
      <w:pPr>
        <w:shd w:val="clear" w:color="auto" w:fill="FFFFFF"/>
        <w:spacing w:after="0" w:line="22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BC7">
        <w:rPr>
          <w:rFonts w:ascii="Times New Roman" w:eastAsia="Times New Roman" w:hAnsi="Times New Roman" w:cs="Times New Roman"/>
          <w:color w:val="000000"/>
          <w:sz w:val="24"/>
          <w:szCs w:val="24"/>
        </w:rPr>
        <w:t>Региональная программа мониторинга качества дошкольного образования (Р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55BC7">
        <w:rPr>
          <w:rFonts w:ascii="Times New Roman" w:eastAsia="Times New Roman" w:hAnsi="Times New Roman" w:cs="Times New Roman"/>
          <w:color w:val="000000"/>
          <w:sz w:val="24"/>
          <w:szCs w:val="24"/>
        </w:rPr>
        <w:t>МКДО) предусматривает сбор информации на каждом уровне системы дошкольного образования: региональном, муниципальном и ДОО. Методы сборы информации определяются особенностями каждого из уровней.</w:t>
      </w:r>
    </w:p>
    <w:p w:rsidR="00255BC7" w:rsidRPr="00255BC7" w:rsidRDefault="00255BC7" w:rsidP="00255BC7">
      <w:pPr>
        <w:shd w:val="clear" w:color="auto" w:fill="FFFFFF"/>
        <w:spacing w:after="0" w:line="22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B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ДОО могут быть </w:t>
      </w:r>
      <w:proofErr w:type="gramStart"/>
      <w:r w:rsidRPr="00255BC7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использованы</w:t>
      </w:r>
      <w:proofErr w:type="gramEnd"/>
      <w:r w:rsidRPr="00255BC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255BC7" w:rsidRPr="00255BC7" w:rsidRDefault="00255BC7" w:rsidP="00255BC7">
      <w:pPr>
        <w:shd w:val="clear" w:color="auto" w:fill="FFFFFF"/>
        <w:spacing w:after="0" w:line="22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BC7">
        <w:rPr>
          <w:rFonts w:ascii="Times New Roman" w:eastAsia="Times New Roman" w:hAnsi="Times New Roman" w:cs="Times New Roman"/>
          <w:color w:val="000000"/>
          <w:sz w:val="24"/>
          <w:szCs w:val="24"/>
        </w:rPr>
        <w:t>- структурированное наблюдение за реализацией образовательной деятельности в группе ДОО с использованием оценочных шкал;</w:t>
      </w:r>
    </w:p>
    <w:p w:rsidR="00255BC7" w:rsidRPr="00255BC7" w:rsidRDefault="00255BC7" w:rsidP="00255BC7">
      <w:pPr>
        <w:shd w:val="clear" w:color="auto" w:fill="FFFFFF"/>
        <w:spacing w:after="0" w:line="22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BC7">
        <w:rPr>
          <w:rFonts w:ascii="Times New Roman" w:eastAsia="Times New Roman" w:hAnsi="Times New Roman" w:cs="Times New Roman"/>
          <w:color w:val="000000"/>
          <w:sz w:val="24"/>
          <w:szCs w:val="24"/>
        </w:rPr>
        <w:t>- экспертная оценка образовательных условий ДОО;</w:t>
      </w:r>
    </w:p>
    <w:p w:rsidR="00255BC7" w:rsidRPr="00255BC7" w:rsidRDefault="00255BC7" w:rsidP="00255BC7">
      <w:pPr>
        <w:shd w:val="clear" w:color="auto" w:fill="FFFFFF"/>
        <w:spacing w:after="0" w:line="22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BC7">
        <w:rPr>
          <w:rFonts w:ascii="Times New Roman" w:eastAsia="Times New Roman" w:hAnsi="Times New Roman" w:cs="Times New Roman"/>
          <w:color w:val="000000"/>
          <w:sz w:val="24"/>
          <w:szCs w:val="24"/>
        </w:rPr>
        <w:t>- анкетирование родителей/законных представителей воспитанников ДОО;</w:t>
      </w:r>
    </w:p>
    <w:p w:rsidR="00255BC7" w:rsidRPr="00255BC7" w:rsidRDefault="00255BC7" w:rsidP="00255BC7">
      <w:pPr>
        <w:shd w:val="clear" w:color="auto" w:fill="FFFFFF"/>
        <w:spacing w:after="0" w:line="22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BC7">
        <w:rPr>
          <w:rFonts w:ascii="Times New Roman" w:eastAsia="Times New Roman" w:hAnsi="Times New Roman" w:cs="Times New Roman"/>
          <w:color w:val="000000"/>
          <w:sz w:val="24"/>
          <w:szCs w:val="24"/>
        </w:rPr>
        <w:t>- самоанализ продуктов управленческой и педагогической деятельности (управленческих документов, образовательных и рабочих программ).</w:t>
      </w:r>
    </w:p>
    <w:p w:rsidR="00255BC7" w:rsidRPr="00255BC7" w:rsidRDefault="00255BC7" w:rsidP="00255BC7">
      <w:pPr>
        <w:shd w:val="clear" w:color="auto" w:fill="FFFFFF"/>
        <w:spacing w:after="0" w:line="22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BC7">
        <w:rPr>
          <w:rFonts w:ascii="Times New Roman" w:eastAsia="Times New Roman" w:hAnsi="Times New Roman" w:cs="Times New Roman"/>
          <w:color w:val="000000"/>
          <w:sz w:val="24"/>
          <w:szCs w:val="24"/>
        </w:rPr>
        <w:t>- описание методов сбора и обработки информации о качестве образования отражается в ВСОКО, разработанной и реализуемой ДОО.</w:t>
      </w:r>
    </w:p>
    <w:p w:rsidR="00255BC7" w:rsidRPr="00255BC7" w:rsidRDefault="00255BC7" w:rsidP="00255BC7">
      <w:pPr>
        <w:shd w:val="clear" w:color="auto" w:fill="FFFFFF"/>
        <w:spacing w:after="0" w:line="22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B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муниципальном уровне могут быть </w:t>
      </w:r>
      <w:proofErr w:type="gramStart"/>
      <w:r w:rsidRPr="00255BC7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использованы</w:t>
      </w:r>
      <w:proofErr w:type="gramEnd"/>
      <w:r w:rsidRPr="00255BC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255BC7" w:rsidRDefault="00255BC7" w:rsidP="00255BC7">
      <w:pPr>
        <w:shd w:val="clear" w:color="auto" w:fill="FFFFFF"/>
        <w:spacing w:after="0" w:line="22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BC7">
        <w:rPr>
          <w:rFonts w:ascii="Times New Roman" w:eastAsia="Times New Roman" w:hAnsi="Times New Roman" w:cs="Times New Roman"/>
          <w:color w:val="000000"/>
          <w:sz w:val="24"/>
          <w:szCs w:val="24"/>
        </w:rPr>
        <w:t>- изучение открытых источников информации о деятельности ДОО (официальные сайты ДОО);</w:t>
      </w:r>
    </w:p>
    <w:p w:rsidR="00255BC7" w:rsidRPr="00255BC7" w:rsidRDefault="00255BC7" w:rsidP="00255BC7">
      <w:pPr>
        <w:shd w:val="clear" w:color="auto" w:fill="FFFFFF"/>
        <w:spacing w:after="0" w:line="22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255BC7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Google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-формы для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статистико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аналитического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отчета</w:t>
      </w:r>
    </w:p>
    <w:p w:rsidR="00255BC7" w:rsidRDefault="00255BC7" w:rsidP="00255BC7">
      <w:pPr>
        <w:shd w:val="clear" w:color="auto" w:fill="FFFFFF"/>
        <w:spacing w:after="0" w:line="22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-НИКО;</w:t>
      </w:r>
    </w:p>
    <w:p w:rsidR="00255BC7" w:rsidRDefault="00255BC7" w:rsidP="00255BC7">
      <w:pPr>
        <w:shd w:val="clear" w:color="auto" w:fill="FFFFFF"/>
        <w:spacing w:after="0" w:line="22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-ГИС Е-услуги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бразование ДОО»</w:t>
      </w:r>
    </w:p>
    <w:p w:rsidR="00255BC7" w:rsidRPr="00255BC7" w:rsidRDefault="00255BC7" w:rsidP="00255BC7">
      <w:pPr>
        <w:shd w:val="clear" w:color="auto" w:fill="FFFFFF"/>
        <w:spacing w:after="0" w:line="22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-ГЕИС  «Сетевой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бразование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255BC7" w:rsidRPr="00255BC7" w:rsidRDefault="00255BC7" w:rsidP="00255BC7">
      <w:pPr>
        <w:shd w:val="clear" w:color="auto" w:fill="FFFFFF"/>
        <w:spacing w:after="0" w:line="22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BC7">
        <w:rPr>
          <w:rFonts w:ascii="Times New Roman" w:eastAsia="Times New Roman" w:hAnsi="Times New Roman" w:cs="Times New Roman"/>
          <w:color w:val="000000"/>
          <w:sz w:val="24"/>
          <w:szCs w:val="24"/>
        </w:rPr>
        <w:t>- изучение информации о ДОО, полученной по запросу муниципалитета.</w:t>
      </w:r>
    </w:p>
    <w:p w:rsidR="00255BC7" w:rsidRPr="00255BC7" w:rsidRDefault="00255BC7" w:rsidP="00255BC7">
      <w:pPr>
        <w:shd w:val="clear" w:color="auto" w:fill="FFFFFF"/>
        <w:spacing w:after="0" w:line="22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BC7">
        <w:rPr>
          <w:rFonts w:ascii="Times New Roman" w:eastAsia="Times New Roman" w:hAnsi="Times New Roman" w:cs="Times New Roman"/>
          <w:color w:val="000000"/>
          <w:sz w:val="24"/>
          <w:szCs w:val="24"/>
        </w:rPr>
        <w:t>- описание методов сбора и обработки информации о качестве образования отражается в программе мониторинга оценки качества дошкольного образования, разработанной и реализуемой в каждом муниципалитете.</w:t>
      </w:r>
    </w:p>
    <w:p w:rsidR="00255BC7" w:rsidRPr="00255BC7" w:rsidRDefault="00255BC7" w:rsidP="00255BC7">
      <w:pPr>
        <w:shd w:val="clear" w:color="auto" w:fill="FFFFFF"/>
        <w:spacing w:after="0" w:line="22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255B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региональном уровне методом сбора информации является анализ документации, представленной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Управлением образования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Городовиковского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района.</w:t>
      </w:r>
    </w:p>
    <w:p w:rsidR="00255BC7" w:rsidRDefault="00255BC7" w:rsidP="00255BC7">
      <w:pPr>
        <w:shd w:val="clear" w:color="auto" w:fill="FFFFFF"/>
        <w:spacing w:after="0" w:line="22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Управление образования изу</w:t>
      </w:r>
      <w:r w:rsidRPr="00255B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чают информацию, предоставленную ДОО. Каждый показатель оценивают, используя информацию из раздела «Критерии и показатели оценки качества дошкольного образования» согласно Программе мониторинга качества дошкольного образования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Городовиковском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районе</w:t>
      </w:r>
      <w:r w:rsidRPr="00255B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55BC7" w:rsidRPr="00255BC7" w:rsidRDefault="00255BC7" w:rsidP="00255BC7">
      <w:pPr>
        <w:shd w:val="clear" w:color="auto" w:fill="FFFFFF"/>
        <w:spacing w:after="0" w:line="22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255BC7">
        <w:rPr>
          <w:rFonts w:ascii="Times New Roman" w:eastAsia="Times New Roman" w:hAnsi="Times New Roman" w:cs="Times New Roman"/>
          <w:color w:val="000000"/>
          <w:sz w:val="24"/>
          <w:szCs w:val="24"/>
        </w:rPr>
        <w:t>По результатам анализа информации, предоставленной всеми ДОО, заполняют сводную таблицу, в которой отражена обобщенная информация о результатах оценки качества дошкольного образования в муниципалитете, указывая ссылки на источники получения подтверждающей информации (документы различного уровня, акты, публичные доклады, аналитические справки и другие материалы).</w:t>
      </w:r>
    </w:p>
    <w:p w:rsidR="00255BC7" w:rsidRPr="00255BC7" w:rsidRDefault="00255BC7" w:rsidP="00255BC7">
      <w:pPr>
        <w:shd w:val="clear" w:color="auto" w:fill="FFFFFF"/>
        <w:spacing w:after="0" w:line="22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BC7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Муниципалитеты представляют информацию в электронном виде.</w:t>
      </w:r>
    </w:p>
    <w:p w:rsidR="00255BC7" w:rsidRDefault="00255BC7" w:rsidP="00255BC7">
      <w:pPr>
        <w:shd w:val="clear" w:color="auto" w:fill="FFFFFF"/>
        <w:spacing w:after="0" w:line="22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255BC7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 получения информации из муниципальных образова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тельных учреждений</w:t>
      </w:r>
      <w:r w:rsidRPr="00255B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проводится региональная экспертиз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55B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используя ссылки на документы, подтверждающие достоверность оценки показателей качества дошкольного образования. По результатам экспертизы составляют сводную таблицу. По каждому показателю определяют среднее значение по региону, а также указывают минимальные и максимальные значения, которые выявлены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муниципалитете</w:t>
      </w:r>
      <w:r w:rsidRPr="00255B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255BC7" w:rsidRPr="00255BC7" w:rsidRDefault="00255BC7" w:rsidP="00255BC7">
      <w:pPr>
        <w:shd w:val="clear" w:color="auto" w:fill="FFFFFF"/>
        <w:spacing w:after="0" w:line="22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255BC7"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Количественный анализ позволяет сформировать представление об общих тенденциях в регионе и выделить особенности качества дошкольного образования по муниципалитетам. Полученные данные могут быть обработаны с помощью методов математической статистики (кластерный анализ).</w:t>
      </w:r>
    </w:p>
    <w:p w:rsidR="00255BC7" w:rsidRPr="00255BC7" w:rsidRDefault="00255BC7" w:rsidP="00255BC7">
      <w:pPr>
        <w:shd w:val="clear" w:color="auto" w:fill="FFFFFF"/>
        <w:spacing w:after="0" w:line="22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B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Качественный анализ направлен на прогнозирование развития региональной системы дошкольного образования, разработку адресных рекомендаций и предложений по повышению качества дошкольного образования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Городовиковском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районе</w:t>
      </w:r>
      <w:r w:rsidRPr="00255BC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5BC7" w:rsidRDefault="00255BC7" w:rsidP="00255BC7">
      <w:pPr>
        <w:shd w:val="clear" w:color="auto" w:fill="FFFFFF"/>
        <w:spacing w:after="0" w:line="22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255B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Результаты мониторинга качества дошкольного образования оформляются в виде аналитического отчета и размещаются на официальном сайте. </w:t>
      </w:r>
    </w:p>
    <w:p w:rsidR="00255BC7" w:rsidRPr="00255BC7" w:rsidRDefault="00255BC7" w:rsidP="00255BC7">
      <w:pPr>
        <w:shd w:val="clear" w:color="auto" w:fill="FFFFFF"/>
        <w:spacing w:after="0" w:line="22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BC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 основе материалов данных, представленных в аналитическом отчете, разрабатываются адресные рекомендации, мероприятия и управленческие решения.</w:t>
      </w:r>
    </w:p>
    <w:p w:rsidR="00255BC7" w:rsidRPr="00255BC7" w:rsidRDefault="00255BC7" w:rsidP="00255BC7">
      <w:pPr>
        <w:shd w:val="clear" w:color="auto" w:fill="FFFFFF"/>
        <w:spacing w:line="22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BC7">
        <w:rPr>
          <w:rFonts w:ascii="Times New Roman" w:eastAsia="Times New Roman" w:hAnsi="Times New Roman" w:cs="Times New Roman"/>
          <w:color w:val="000000"/>
          <w:sz w:val="24"/>
          <w:szCs w:val="24"/>
        </w:rPr>
        <w:t>Регулярное проведение мониторинга качества дошкольного образования с использованием одних и тех же критериев, показателей, и их оценки позволит выявить динамику качества дошкольного образования и повысить эффективность принимаемых управленческих решений в регионе.</w:t>
      </w:r>
    </w:p>
    <w:p w:rsidR="00992B20" w:rsidRPr="00255BC7" w:rsidRDefault="00992B20">
      <w:pPr>
        <w:rPr>
          <w:rFonts w:ascii="Times New Roman" w:hAnsi="Times New Roman" w:cs="Times New Roman"/>
          <w:sz w:val="24"/>
          <w:szCs w:val="24"/>
        </w:rPr>
      </w:pPr>
    </w:p>
    <w:sectPr w:rsidR="00992B20" w:rsidRPr="00255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5BC7"/>
    <w:rsid w:val="00255BC7"/>
    <w:rsid w:val="00992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55B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5BC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255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3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73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719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57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550</Words>
  <Characters>3135</Characters>
  <Application>Microsoft Office Word</Application>
  <DocSecurity>0</DocSecurity>
  <Lines>26</Lines>
  <Paragraphs>7</Paragraphs>
  <ScaleCrop>false</ScaleCrop>
  <Company>Grizli777</Company>
  <LinksUpToDate>false</LinksUpToDate>
  <CharactersWithSpaces>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Hagmar</dc:creator>
  <cp:keywords/>
  <dc:description/>
  <cp:lastModifiedBy>Hagmar</cp:lastModifiedBy>
  <cp:revision>2</cp:revision>
  <dcterms:created xsi:type="dcterms:W3CDTF">2021-11-29T14:39:00Z</dcterms:created>
  <dcterms:modified xsi:type="dcterms:W3CDTF">2021-11-29T14:49:00Z</dcterms:modified>
</cp:coreProperties>
</file>